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FE" w:rsidRPr="00D853FE" w:rsidRDefault="000D755D" w:rsidP="000D755D">
      <w:pPr>
        <w:pStyle w:val="1"/>
        <w:tabs>
          <w:tab w:val="left" w:pos="4560"/>
          <w:tab w:val="center" w:pos="6093"/>
        </w:tabs>
        <w:ind w:left="2124" w:firstLine="708"/>
        <w:rPr>
          <w:b/>
          <w:szCs w:val="24"/>
        </w:rPr>
      </w:pPr>
      <w:r w:rsidRPr="00AA45E8">
        <w:rPr>
          <w:szCs w:val="24"/>
        </w:rPr>
        <w:t xml:space="preserve">                          </w:t>
      </w:r>
      <w:bookmarkStart w:id="0" w:name="bookmark3"/>
      <w:r w:rsidR="00D853FE">
        <w:rPr>
          <w:szCs w:val="24"/>
        </w:rPr>
        <w:tab/>
      </w:r>
      <w:r w:rsidR="00D853FE">
        <w:rPr>
          <w:szCs w:val="24"/>
        </w:rPr>
        <w:tab/>
      </w:r>
      <w:r w:rsidR="00D853FE">
        <w:rPr>
          <w:szCs w:val="24"/>
        </w:rPr>
        <w:tab/>
      </w:r>
      <w:r w:rsidR="00D853FE">
        <w:rPr>
          <w:szCs w:val="24"/>
        </w:rPr>
        <w:tab/>
      </w:r>
      <w:r w:rsidR="00D853FE">
        <w:rPr>
          <w:szCs w:val="24"/>
        </w:rPr>
        <w:tab/>
      </w:r>
      <w:bookmarkStart w:id="1" w:name="_GoBack"/>
      <w:r w:rsidR="00D853FE" w:rsidRPr="00D853FE">
        <w:rPr>
          <w:b/>
          <w:szCs w:val="24"/>
        </w:rPr>
        <w:t>ПРОЕКТ</w:t>
      </w:r>
    </w:p>
    <w:bookmarkEnd w:id="1"/>
    <w:p w:rsidR="000D755D" w:rsidRPr="00AA45E8" w:rsidRDefault="00D853FE" w:rsidP="000D755D">
      <w:pPr>
        <w:pStyle w:val="1"/>
        <w:tabs>
          <w:tab w:val="left" w:pos="4560"/>
          <w:tab w:val="center" w:pos="6093"/>
        </w:tabs>
        <w:ind w:left="2124" w:firstLine="708"/>
        <w:rPr>
          <w:szCs w:val="24"/>
        </w:rPr>
      </w:pPr>
      <w:r>
        <w:rPr>
          <w:szCs w:val="24"/>
        </w:rPr>
        <w:tab/>
      </w:r>
      <w:r w:rsidR="000D755D" w:rsidRPr="00AA45E8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5D" w:rsidRPr="00AA45E8" w:rsidRDefault="000D755D" w:rsidP="000D755D">
      <w:pPr>
        <w:pStyle w:val="a3"/>
        <w:jc w:val="center"/>
        <w:rPr>
          <w:b/>
          <w:color w:val="FF0000"/>
          <w:szCs w:val="24"/>
        </w:rPr>
      </w:pPr>
      <w:r w:rsidRPr="00AA45E8">
        <w:rPr>
          <w:b/>
          <w:szCs w:val="24"/>
        </w:rPr>
        <w:t xml:space="preserve">                                           БУЧАНСЬКА     МІСЬКА     РАДА                        </w:t>
      </w:r>
      <w:r w:rsidRPr="00AA45E8">
        <w:rPr>
          <w:color w:val="FFFFFF"/>
          <w:szCs w:val="24"/>
        </w:rPr>
        <w:t>ПРОЕКТ</w:t>
      </w:r>
    </w:p>
    <w:p w:rsidR="000D755D" w:rsidRPr="00AA45E8" w:rsidRDefault="000D755D" w:rsidP="000D755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45E8">
        <w:rPr>
          <w:sz w:val="24"/>
          <w:szCs w:val="24"/>
        </w:rPr>
        <w:t>КИЇВСЬКОЇ  ОБЛАСТІ</w:t>
      </w:r>
    </w:p>
    <w:p w:rsidR="000D755D" w:rsidRDefault="003F6902" w:rsidP="000D755D">
      <w:pPr>
        <w:pStyle w:val="9"/>
        <w:rPr>
          <w:b/>
          <w:szCs w:val="24"/>
        </w:rPr>
      </w:pPr>
      <w:r w:rsidRPr="00AA45E8">
        <w:rPr>
          <w:b/>
          <w:szCs w:val="24"/>
        </w:rPr>
        <w:t xml:space="preserve">П’ЯТДЕСЯТ </w:t>
      </w:r>
      <w:r w:rsidR="00367359">
        <w:rPr>
          <w:b/>
          <w:szCs w:val="24"/>
        </w:rPr>
        <w:t>П’ЯТА</w:t>
      </w:r>
      <w:r w:rsidR="000D755D" w:rsidRPr="00AA45E8">
        <w:rPr>
          <w:b/>
          <w:szCs w:val="24"/>
        </w:rPr>
        <w:t xml:space="preserve"> СЕСІЯ СЬОМОГО СКЛИКАННЯ</w:t>
      </w:r>
    </w:p>
    <w:p w:rsidR="008F277A" w:rsidRPr="008F277A" w:rsidRDefault="008F277A" w:rsidP="008F277A"/>
    <w:p w:rsidR="000D755D" w:rsidRPr="00B67E2E" w:rsidRDefault="000D755D" w:rsidP="00612973">
      <w:pPr>
        <w:pStyle w:val="9"/>
        <w:rPr>
          <w:b/>
          <w:szCs w:val="24"/>
        </w:rPr>
      </w:pPr>
      <w:r w:rsidRPr="00B67E2E">
        <w:rPr>
          <w:b/>
          <w:szCs w:val="24"/>
        </w:rPr>
        <w:t xml:space="preserve">  Р  І  Ш  Е  Н  </w:t>
      </w:r>
      <w:proofErr w:type="spellStart"/>
      <w:r w:rsidRPr="00B67E2E">
        <w:rPr>
          <w:b/>
          <w:szCs w:val="24"/>
        </w:rPr>
        <w:t>Н</w:t>
      </w:r>
      <w:proofErr w:type="spellEnd"/>
      <w:r w:rsidRPr="00B67E2E">
        <w:rPr>
          <w:b/>
          <w:szCs w:val="24"/>
        </w:rPr>
        <w:t xml:space="preserve">  Я    </w:t>
      </w:r>
    </w:p>
    <w:p w:rsidR="000D755D" w:rsidRPr="00B67E2E" w:rsidRDefault="000D755D" w:rsidP="000D755D">
      <w:pPr>
        <w:pStyle w:val="3"/>
        <w:tabs>
          <w:tab w:val="left" w:pos="8931"/>
        </w:tabs>
        <w:jc w:val="left"/>
        <w:rPr>
          <w:bCs/>
          <w:szCs w:val="24"/>
        </w:rPr>
      </w:pPr>
      <w:r w:rsidRPr="00B67E2E">
        <w:rPr>
          <w:szCs w:val="24"/>
        </w:rPr>
        <w:t>«</w:t>
      </w:r>
      <w:r w:rsidR="00593BE6" w:rsidRPr="00B67E2E">
        <w:rPr>
          <w:szCs w:val="24"/>
        </w:rPr>
        <w:t xml:space="preserve"> 28</w:t>
      </w:r>
      <w:r w:rsidR="0070135F" w:rsidRPr="00B67E2E">
        <w:rPr>
          <w:szCs w:val="24"/>
        </w:rPr>
        <w:t xml:space="preserve"> </w:t>
      </w:r>
      <w:r w:rsidRPr="00B67E2E">
        <w:rPr>
          <w:szCs w:val="24"/>
        </w:rPr>
        <w:t xml:space="preserve">» </w:t>
      </w:r>
      <w:r w:rsidR="0070135F" w:rsidRPr="00B67E2E">
        <w:rPr>
          <w:szCs w:val="24"/>
        </w:rPr>
        <w:t xml:space="preserve"> </w:t>
      </w:r>
      <w:r w:rsidR="00367359" w:rsidRPr="00B67E2E">
        <w:rPr>
          <w:szCs w:val="24"/>
        </w:rPr>
        <w:t>березня</w:t>
      </w:r>
      <w:r w:rsidR="00856443" w:rsidRPr="00B67E2E">
        <w:rPr>
          <w:szCs w:val="24"/>
        </w:rPr>
        <w:t xml:space="preserve"> </w:t>
      </w:r>
      <w:r w:rsidRPr="00B67E2E">
        <w:rPr>
          <w:szCs w:val="24"/>
        </w:rPr>
        <w:t>201</w:t>
      </w:r>
      <w:r w:rsidR="003F6902" w:rsidRPr="00B67E2E">
        <w:rPr>
          <w:szCs w:val="24"/>
        </w:rPr>
        <w:t>9</w:t>
      </w:r>
      <w:r w:rsidRPr="00B67E2E">
        <w:rPr>
          <w:szCs w:val="24"/>
        </w:rPr>
        <w:t xml:space="preserve"> року</w:t>
      </w:r>
      <w:r w:rsidRPr="00B67E2E">
        <w:rPr>
          <w:szCs w:val="24"/>
        </w:rPr>
        <w:tab/>
      </w:r>
      <w:r w:rsidR="00FD7242" w:rsidRPr="00B67E2E">
        <w:rPr>
          <w:szCs w:val="24"/>
        </w:rPr>
        <w:t xml:space="preserve">    </w:t>
      </w:r>
      <w:r w:rsidR="00593BE6" w:rsidRPr="00B67E2E">
        <w:rPr>
          <w:szCs w:val="24"/>
        </w:rPr>
        <w:t xml:space="preserve">                       </w:t>
      </w:r>
      <w:r w:rsidRPr="00B67E2E">
        <w:rPr>
          <w:szCs w:val="24"/>
        </w:rPr>
        <w:t xml:space="preserve"> </w:t>
      </w:r>
      <w:r w:rsidRPr="00B67E2E">
        <w:rPr>
          <w:bCs/>
          <w:szCs w:val="24"/>
        </w:rPr>
        <w:t xml:space="preserve">№ </w:t>
      </w:r>
      <w:r w:rsidR="00367359" w:rsidRPr="00B67E2E">
        <w:rPr>
          <w:bCs/>
          <w:szCs w:val="24"/>
        </w:rPr>
        <w:t xml:space="preserve">        </w:t>
      </w:r>
      <w:r w:rsidR="00FD7242" w:rsidRPr="00B67E2E">
        <w:rPr>
          <w:bCs/>
          <w:szCs w:val="24"/>
        </w:rPr>
        <w:t xml:space="preserve"> </w:t>
      </w:r>
      <w:r w:rsidR="00367359" w:rsidRPr="00B67E2E">
        <w:rPr>
          <w:bCs/>
          <w:szCs w:val="24"/>
        </w:rPr>
        <w:t xml:space="preserve">  </w:t>
      </w:r>
      <w:r w:rsidRPr="00B67E2E">
        <w:rPr>
          <w:bCs/>
          <w:szCs w:val="24"/>
        </w:rPr>
        <w:t xml:space="preserve"> </w:t>
      </w:r>
      <w:r w:rsidR="003F6902" w:rsidRPr="00B67E2E">
        <w:rPr>
          <w:bCs/>
          <w:szCs w:val="24"/>
        </w:rPr>
        <w:t>-5</w:t>
      </w:r>
      <w:r w:rsidR="00367359" w:rsidRPr="00B67E2E">
        <w:rPr>
          <w:bCs/>
          <w:szCs w:val="24"/>
        </w:rPr>
        <w:t>5</w:t>
      </w:r>
      <w:r w:rsidRPr="00B67E2E">
        <w:rPr>
          <w:bCs/>
          <w:szCs w:val="24"/>
        </w:rPr>
        <w:t>-VII</w:t>
      </w:r>
    </w:p>
    <w:p w:rsidR="000D755D" w:rsidRPr="00B67E2E" w:rsidRDefault="000D755D" w:rsidP="000D755D">
      <w:pPr>
        <w:rPr>
          <w:sz w:val="24"/>
          <w:szCs w:val="24"/>
        </w:rPr>
      </w:pPr>
    </w:p>
    <w:p w:rsidR="00B67E2E" w:rsidRPr="00734036" w:rsidRDefault="000D755D" w:rsidP="000D56A1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340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bookmarkEnd w:id="0"/>
      <w:r w:rsidR="000D56A1" w:rsidRPr="007340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до рішення</w:t>
      </w:r>
    </w:p>
    <w:p w:rsidR="00B67E2E" w:rsidRPr="00734036" w:rsidRDefault="000D56A1" w:rsidP="000D56A1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340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FD7242" w:rsidRPr="00734036" w:rsidRDefault="000D56A1" w:rsidP="000D56A1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340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від 27.04.17 № 1267-28-</w:t>
      </w:r>
      <w:r w:rsidRPr="00734036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</w:p>
    <w:p w:rsidR="00B67E2E" w:rsidRPr="00734036" w:rsidRDefault="00B67E2E" w:rsidP="000D56A1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D755D" w:rsidRPr="00734036" w:rsidRDefault="00B67E2E" w:rsidP="000D755D">
      <w:pPr>
        <w:pStyle w:val="a7"/>
        <w:spacing w:after="0" w:line="240" w:lineRule="auto"/>
        <w:ind w:firstLine="709"/>
        <w:jc w:val="both"/>
        <w:rPr>
          <w:bCs/>
          <w:lang w:val="uk-UA"/>
        </w:rPr>
      </w:pPr>
      <w:r w:rsidRPr="00734036">
        <w:rPr>
          <w:bCs/>
          <w:lang w:val="uk-UA"/>
        </w:rPr>
        <w:t>Враховуючи потребу залучення коштів на будівництво нових та реконструкцію існуючих закладів соціальної інфраструктури</w:t>
      </w:r>
      <w:r w:rsidRPr="00734036">
        <w:rPr>
          <w:rFonts w:eastAsia="Calibri"/>
          <w:lang w:val="uk-UA" w:eastAsia="en-US"/>
        </w:rPr>
        <w:t xml:space="preserve">, зважаючи на укладені з договори пайової участі у розвиток інфраструктури міста Буча № 239 та № 240 від 13.03.19. укладені між Романенком Д.С. та Бучанською міською радою. </w:t>
      </w:r>
      <w:r w:rsidR="00856443" w:rsidRPr="00734036">
        <w:rPr>
          <w:bCs/>
          <w:color w:val="000000"/>
          <w:lang w:val="uk-UA"/>
        </w:rPr>
        <w:t>В</w:t>
      </w:r>
      <w:r w:rsidR="000D755D" w:rsidRPr="00734036">
        <w:rPr>
          <w:bCs/>
          <w:color w:val="000000"/>
          <w:lang w:val="uk-UA"/>
        </w:rPr>
        <w:t>раховуючи ст. 40 Закону України «</w:t>
      </w:r>
      <w:r w:rsidR="000D755D" w:rsidRPr="00734036">
        <w:rPr>
          <w:bCs/>
          <w:lang w:val="uk-UA"/>
        </w:rPr>
        <w:t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</w:t>
      </w:r>
      <w:r w:rsidR="00AC4342" w:rsidRPr="00734036">
        <w:rPr>
          <w:bCs/>
          <w:lang w:val="uk-UA"/>
        </w:rPr>
        <w:t>ої ради №609-23-</w:t>
      </w:r>
      <w:r w:rsidR="00AC4342" w:rsidRPr="00734036">
        <w:rPr>
          <w:bCs/>
          <w:lang w:val="en-US"/>
        </w:rPr>
        <w:t>VI</w:t>
      </w:r>
      <w:r w:rsidR="00AC4342" w:rsidRPr="00734036">
        <w:rPr>
          <w:bCs/>
          <w:lang w:val="uk-UA"/>
        </w:rPr>
        <w:t xml:space="preserve"> від 29.03.12 зі змінами</w:t>
      </w:r>
      <w:r w:rsidR="000D755D" w:rsidRPr="00734036">
        <w:rPr>
          <w:bCs/>
          <w:lang w:val="uk-UA"/>
        </w:rPr>
        <w:t>, керуючись Законом України «Про мі</w:t>
      </w:r>
      <w:r w:rsidR="00043F74" w:rsidRPr="00734036">
        <w:rPr>
          <w:bCs/>
          <w:lang w:val="uk-UA"/>
        </w:rPr>
        <w:t xml:space="preserve">сцеве самоврядування в Україні», </w:t>
      </w:r>
      <w:r w:rsidR="000D755D" w:rsidRPr="00734036">
        <w:rPr>
          <w:bCs/>
          <w:lang w:val="uk-UA"/>
        </w:rPr>
        <w:t>міська рада</w:t>
      </w:r>
    </w:p>
    <w:p w:rsidR="00043F74" w:rsidRPr="00734036" w:rsidRDefault="00043F74" w:rsidP="000D755D">
      <w:pPr>
        <w:pStyle w:val="a7"/>
        <w:spacing w:after="0" w:line="240" w:lineRule="auto"/>
        <w:ind w:firstLine="709"/>
        <w:jc w:val="both"/>
        <w:rPr>
          <w:bCs/>
          <w:lang w:val="uk-UA"/>
        </w:rPr>
      </w:pPr>
    </w:p>
    <w:p w:rsidR="00734036" w:rsidRDefault="000D755D" w:rsidP="00734036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403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34036" w:rsidRDefault="00734036" w:rsidP="00734036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4036" w:rsidRPr="00734036" w:rsidRDefault="00734036" w:rsidP="00734036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403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424090" w:rsidRPr="00734036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ч. 1  рішення </w:t>
      </w:r>
      <w:r w:rsidR="00424090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 міської ради від 27.04.17 № 1267-28-</w:t>
      </w:r>
      <w:r w:rsidR="00424090" w:rsidRPr="00734036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424090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звернення Бучанської міської ради до замовників будівництва щодо можливості залучення коштів пайових внесків на будівництво та реконструкцію закладів соціальної та інженерної інфраструктури в м. Буча», в</w:t>
      </w:r>
      <w:r w:rsidR="003319C1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>ключивши</w:t>
      </w:r>
      <w:r w:rsidR="00424090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19C1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>до складу замовників будівництва, з якими укладено договори пайової участі у розвитку інфраструктури міста Буча та до яких звертається Бучанська міська рада щодо можливості залучення коштів пайових внесків на будівництво та реконструкцію закладів соціальної та інженерної інфраструктури у м. Буча  – Романенка Д.С., зважаючи на укладені з останнім договори пайової участі у розвиток інфраструктури міста Буча № 239 та № 240 від 13.03.19.</w:t>
      </w:r>
    </w:p>
    <w:p w:rsidR="00734036" w:rsidRPr="00734036" w:rsidRDefault="00734036" w:rsidP="00734036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34036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3319C1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в Додаток 1 до рішення Бучанської міської ради від 27.04.17 № 1267-28-</w:t>
      </w:r>
      <w:r w:rsidR="003319C1" w:rsidRPr="00734036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3319C1"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звернення Бучанської міської ради до замовників будівництва щодо можливості залучення коштів пайових внесків на будівництво та реконструкцію закладів соціальної та інженерної інфраструктури в м. Буча», а саме: змінити  п. 9. З «Інші соціальні об’єкти» на «Пластовий вишкільний центр по вул. А. Михайловського, 54» та включити п. 10 «Інші соціальні об’єкти».</w:t>
      </w:r>
    </w:p>
    <w:p w:rsidR="000D755D" w:rsidRPr="00734036" w:rsidRDefault="00734036" w:rsidP="00734036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40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r w:rsidR="000D755D" w:rsidRPr="0073403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</w:t>
      </w:r>
      <w:r w:rsidRPr="00734036">
        <w:rPr>
          <w:rFonts w:ascii="Times New Roman" w:hAnsi="Times New Roman" w:cs="Times New Roman"/>
          <w:sz w:val="24"/>
          <w:szCs w:val="24"/>
          <w:lang w:val="uk-UA"/>
        </w:rPr>
        <w:t>комунального</w:t>
      </w:r>
      <w:r w:rsidR="000D755D" w:rsidRPr="00734036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господарства, бюджету, фінансів та інвестування.</w:t>
      </w:r>
    </w:p>
    <w:p w:rsidR="00734036" w:rsidRPr="00734036" w:rsidRDefault="00734036" w:rsidP="00734036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  <w:lang w:val="uk-UA"/>
        </w:rPr>
      </w:pPr>
    </w:p>
    <w:p w:rsidR="000D755D" w:rsidRPr="00255F9B" w:rsidRDefault="000D755D" w:rsidP="000D755D">
      <w:pPr>
        <w:pStyle w:val="a6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0D755D" w:rsidRPr="00255F9B" w:rsidRDefault="00734036" w:rsidP="000D75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0D755D" w:rsidRPr="00255F9B">
        <w:rPr>
          <w:b/>
          <w:sz w:val="24"/>
          <w:szCs w:val="24"/>
        </w:rPr>
        <w:t>Міський голова                                                                                          А.П. Федорук</w:t>
      </w:r>
    </w:p>
    <w:sectPr w:rsidR="000D755D" w:rsidRPr="00255F9B" w:rsidSect="003160C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55FF"/>
    <w:multiLevelType w:val="hybridMultilevel"/>
    <w:tmpl w:val="3118AC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BB1"/>
    <w:multiLevelType w:val="multilevel"/>
    <w:tmpl w:val="BAB07E8A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710" w:firstLine="0"/>
      </w:pPr>
      <w:rPr>
        <w:rFonts w:cs="Times New Roman"/>
      </w:rPr>
    </w:lvl>
    <w:lvl w:ilvl="2">
      <w:numFmt w:val="decimal"/>
      <w:lvlText w:val=""/>
      <w:lvlJc w:val="left"/>
      <w:pPr>
        <w:ind w:left="710" w:firstLine="0"/>
      </w:pPr>
      <w:rPr>
        <w:rFonts w:cs="Times New Roman"/>
      </w:rPr>
    </w:lvl>
    <w:lvl w:ilvl="3">
      <w:numFmt w:val="decimal"/>
      <w:lvlText w:val=""/>
      <w:lvlJc w:val="left"/>
      <w:pPr>
        <w:ind w:left="710" w:firstLine="0"/>
      </w:pPr>
      <w:rPr>
        <w:rFonts w:cs="Times New Roman"/>
      </w:rPr>
    </w:lvl>
    <w:lvl w:ilvl="4">
      <w:numFmt w:val="decimal"/>
      <w:lvlText w:val=""/>
      <w:lvlJc w:val="left"/>
      <w:pPr>
        <w:ind w:left="710" w:firstLine="0"/>
      </w:pPr>
      <w:rPr>
        <w:rFonts w:cs="Times New Roman"/>
      </w:rPr>
    </w:lvl>
    <w:lvl w:ilvl="5">
      <w:numFmt w:val="decimal"/>
      <w:lvlText w:val=""/>
      <w:lvlJc w:val="left"/>
      <w:pPr>
        <w:ind w:left="710" w:firstLine="0"/>
      </w:pPr>
      <w:rPr>
        <w:rFonts w:cs="Times New Roman"/>
      </w:rPr>
    </w:lvl>
    <w:lvl w:ilvl="6">
      <w:numFmt w:val="decimal"/>
      <w:lvlText w:val=""/>
      <w:lvlJc w:val="left"/>
      <w:pPr>
        <w:ind w:left="710" w:firstLine="0"/>
      </w:pPr>
      <w:rPr>
        <w:rFonts w:cs="Times New Roman"/>
      </w:rPr>
    </w:lvl>
    <w:lvl w:ilvl="7">
      <w:numFmt w:val="decimal"/>
      <w:lvlText w:val=""/>
      <w:lvlJc w:val="left"/>
      <w:pPr>
        <w:ind w:left="710" w:firstLine="0"/>
      </w:pPr>
      <w:rPr>
        <w:rFonts w:cs="Times New Roman"/>
      </w:rPr>
    </w:lvl>
    <w:lvl w:ilvl="8">
      <w:numFmt w:val="decimal"/>
      <w:lvlText w:val=""/>
      <w:lvlJc w:val="left"/>
      <w:pPr>
        <w:ind w:left="710" w:firstLine="0"/>
      </w:pPr>
      <w:rPr>
        <w:rFonts w:cs="Times New Roman"/>
      </w:rPr>
    </w:lvl>
  </w:abstractNum>
  <w:abstractNum w:abstractNumId="2" w15:restartNumberingAfterBreak="0">
    <w:nsid w:val="1B3335A1"/>
    <w:multiLevelType w:val="hybridMultilevel"/>
    <w:tmpl w:val="6FB25B50"/>
    <w:lvl w:ilvl="0" w:tplc="E0C4661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4E3047"/>
    <w:multiLevelType w:val="hybridMultilevel"/>
    <w:tmpl w:val="D51AFE98"/>
    <w:lvl w:ilvl="0" w:tplc="107EF1E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2166E0"/>
    <w:multiLevelType w:val="hybridMultilevel"/>
    <w:tmpl w:val="C3A055F6"/>
    <w:lvl w:ilvl="0" w:tplc="6A42BC3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0285773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59502992"/>
    <w:multiLevelType w:val="hybridMultilevel"/>
    <w:tmpl w:val="0EDEC282"/>
    <w:lvl w:ilvl="0" w:tplc="702CE3B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B87A4B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67A161BF"/>
    <w:multiLevelType w:val="hybridMultilevel"/>
    <w:tmpl w:val="832231FE"/>
    <w:lvl w:ilvl="0" w:tplc="4078C9BA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742321E2"/>
    <w:multiLevelType w:val="hybridMultilevel"/>
    <w:tmpl w:val="43385218"/>
    <w:lvl w:ilvl="0" w:tplc="FA84301A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6EA39E7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7D67221D"/>
    <w:multiLevelType w:val="hybridMultilevel"/>
    <w:tmpl w:val="BCA8F6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4"/>
  </w:num>
  <w:num w:numId="7">
    <w:abstractNumId w:val="2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96"/>
    <w:rsid w:val="00043F74"/>
    <w:rsid w:val="000D56A1"/>
    <w:rsid w:val="000D755D"/>
    <w:rsid w:val="000E04B0"/>
    <w:rsid w:val="000E26F1"/>
    <w:rsid w:val="000E4574"/>
    <w:rsid w:val="00255F9B"/>
    <w:rsid w:val="0027364E"/>
    <w:rsid w:val="00300088"/>
    <w:rsid w:val="003319C1"/>
    <w:rsid w:val="00343BE7"/>
    <w:rsid w:val="00367359"/>
    <w:rsid w:val="003E0AB4"/>
    <w:rsid w:val="003F6902"/>
    <w:rsid w:val="00424090"/>
    <w:rsid w:val="00495F16"/>
    <w:rsid w:val="004963D4"/>
    <w:rsid w:val="004D4E27"/>
    <w:rsid w:val="00593BE6"/>
    <w:rsid w:val="005A7BF8"/>
    <w:rsid w:val="00612973"/>
    <w:rsid w:val="00655947"/>
    <w:rsid w:val="00687D71"/>
    <w:rsid w:val="00694F36"/>
    <w:rsid w:val="006B0D96"/>
    <w:rsid w:val="0070135F"/>
    <w:rsid w:val="00734036"/>
    <w:rsid w:val="00856443"/>
    <w:rsid w:val="008E6EE3"/>
    <w:rsid w:val="008F277A"/>
    <w:rsid w:val="009301D1"/>
    <w:rsid w:val="00A33B8C"/>
    <w:rsid w:val="00A440C9"/>
    <w:rsid w:val="00A90874"/>
    <w:rsid w:val="00AA45E8"/>
    <w:rsid w:val="00AC10A4"/>
    <w:rsid w:val="00AC4342"/>
    <w:rsid w:val="00B67E2E"/>
    <w:rsid w:val="00BE1FE1"/>
    <w:rsid w:val="00C03643"/>
    <w:rsid w:val="00C256C0"/>
    <w:rsid w:val="00C52E20"/>
    <w:rsid w:val="00D0288B"/>
    <w:rsid w:val="00D078FD"/>
    <w:rsid w:val="00D853FE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BEC3"/>
  <w15:chartTrackingRefBased/>
  <w15:docId w15:val="{77A84583-4DDC-4871-AC14-2864E808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755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D755D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D755D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0D755D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D75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D75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0D755D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0D755D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0D755D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0D755D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0D755D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0D755D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0D755D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0D755D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0D755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D755D"/>
    <w:pPr>
      <w:spacing w:after="200" w:line="276" w:lineRule="auto"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52E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2E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2019-03-19T14:44:00Z</cp:lastPrinted>
  <dcterms:created xsi:type="dcterms:W3CDTF">2019-03-19T14:45:00Z</dcterms:created>
  <dcterms:modified xsi:type="dcterms:W3CDTF">2019-03-28T13:22:00Z</dcterms:modified>
</cp:coreProperties>
</file>